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6CE0" w14:textId="1A2D372B" w:rsidR="001250AB" w:rsidRDefault="00622FB4" w:rsidP="00DA653D">
      <w:pPr>
        <w:jc w:val="right"/>
      </w:pPr>
      <w:r>
        <w:rPr>
          <w:noProof/>
        </w:rPr>
        <w:drawing>
          <wp:inline distT="0" distB="0" distL="0" distR="0" wp14:anchorId="5CE6518E" wp14:editId="43E74C01">
            <wp:extent cx="1123058" cy="48260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73" cy="4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F0BA" w14:textId="77777777" w:rsidR="00AE3BD9" w:rsidRDefault="00AE3BD9">
      <w:pPr>
        <w:rPr>
          <w:b/>
          <w:bCs/>
          <w:color w:val="FF99CC"/>
          <w:sz w:val="32"/>
          <w:szCs w:val="32"/>
        </w:rPr>
      </w:pPr>
    </w:p>
    <w:p w14:paraId="53957A71" w14:textId="77777777" w:rsidR="00D21C7D" w:rsidRDefault="00D21C7D">
      <w:pPr>
        <w:rPr>
          <w:b/>
          <w:bCs/>
          <w:color w:val="FF99CC"/>
          <w:sz w:val="32"/>
          <w:szCs w:val="32"/>
        </w:rPr>
      </w:pPr>
    </w:p>
    <w:p w14:paraId="333A6FF0" w14:textId="436E1AA2" w:rsidR="001250AB" w:rsidRPr="00622FB4" w:rsidRDefault="00622FB4" w:rsidP="00944EA7">
      <w:pPr>
        <w:jc w:val="center"/>
        <w:rPr>
          <w:b/>
          <w:bCs/>
          <w:color w:val="FF99CC"/>
          <w:sz w:val="32"/>
          <w:szCs w:val="32"/>
        </w:rPr>
      </w:pPr>
      <w:r w:rsidRPr="00622FB4">
        <w:rPr>
          <w:b/>
          <w:bCs/>
          <w:color w:val="FF99CC"/>
          <w:sz w:val="32"/>
          <w:szCs w:val="32"/>
        </w:rPr>
        <w:t>NZA-tarieven</w:t>
      </w:r>
      <w:r>
        <w:rPr>
          <w:b/>
          <w:bCs/>
          <w:color w:val="FF99CC"/>
          <w:sz w:val="32"/>
          <w:szCs w:val="32"/>
        </w:rPr>
        <w:t xml:space="preserve"> </w:t>
      </w:r>
      <w:r w:rsidRPr="00622FB4">
        <w:rPr>
          <w:b/>
          <w:bCs/>
          <w:color w:val="FF99CC"/>
          <w:sz w:val="32"/>
          <w:szCs w:val="32"/>
        </w:rPr>
        <w:t>verzekerde zorg</w:t>
      </w:r>
      <w:r w:rsidR="00AE3BD9">
        <w:rPr>
          <w:b/>
          <w:bCs/>
          <w:color w:val="FF99CC"/>
          <w:sz w:val="32"/>
          <w:szCs w:val="32"/>
        </w:rPr>
        <w:t xml:space="preserve"> -</w:t>
      </w:r>
      <w:r>
        <w:rPr>
          <w:b/>
          <w:bCs/>
          <w:color w:val="FF99CC"/>
          <w:sz w:val="32"/>
          <w:szCs w:val="32"/>
        </w:rPr>
        <w:t xml:space="preserve"> psychotherapeuten</w:t>
      </w:r>
      <w:r w:rsidR="00C567EF">
        <w:rPr>
          <w:b/>
          <w:bCs/>
          <w:color w:val="FF99CC"/>
          <w:sz w:val="32"/>
          <w:szCs w:val="32"/>
        </w:rPr>
        <w:t xml:space="preserve"> </w:t>
      </w:r>
      <w:r w:rsidR="00C27AF5">
        <w:rPr>
          <w:b/>
          <w:bCs/>
          <w:color w:val="FF99CC"/>
          <w:sz w:val="32"/>
          <w:szCs w:val="32"/>
        </w:rPr>
        <w:t>sectie II</w:t>
      </w:r>
      <w:r>
        <w:rPr>
          <w:b/>
          <w:bCs/>
          <w:color w:val="FF99CC"/>
          <w:sz w:val="32"/>
          <w:szCs w:val="32"/>
        </w:rPr>
        <w:t xml:space="preserve"> -</w:t>
      </w:r>
      <w:r w:rsidRPr="00622FB4">
        <w:rPr>
          <w:b/>
          <w:bCs/>
          <w:color w:val="FF99CC"/>
          <w:sz w:val="32"/>
          <w:szCs w:val="32"/>
        </w:rPr>
        <w:t xml:space="preserve"> 2025</w:t>
      </w:r>
    </w:p>
    <w:tbl>
      <w:tblPr>
        <w:tblW w:w="9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6912"/>
        <w:gridCol w:w="1167"/>
      </w:tblGrid>
      <w:tr w:rsidR="001250AB" w:rsidRPr="001250AB" w14:paraId="1A038B3C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3F8969AD" w14:textId="20D2C2E0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r w:rsidRPr="001250A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Prestatie</w:t>
            </w:r>
            <w:r w:rsidR="00D21C7D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.</w:t>
            </w:r>
            <w:r w:rsidRPr="001250A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code</w:t>
            </w:r>
            <w:proofErr w:type="spellEnd"/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15A7E984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65B6345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Tarief</w:t>
            </w:r>
          </w:p>
        </w:tc>
      </w:tr>
      <w:tr w:rsidR="001250AB" w:rsidRPr="001250AB" w14:paraId="79CE480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029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CO0050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23AF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2A7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€ 44,94</w:t>
            </w:r>
          </w:p>
        </w:tc>
      </w:tr>
      <w:tr w:rsidR="001250AB" w:rsidRPr="001250AB" w14:paraId="798DA815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BF1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CO0115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2DFDE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101A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€ 36,15</w:t>
            </w:r>
          </w:p>
        </w:tc>
      </w:tr>
      <w:tr w:rsidR="001250AB" w:rsidRPr="001250AB" w14:paraId="3E0229BB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A89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CO0180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A9BD1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15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76CA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€ 78,95</w:t>
            </w:r>
          </w:p>
        </w:tc>
      </w:tr>
      <w:tr w:rsidR="001250AB" w:rsidRPr="001250AB" w14:paraId="0CF6029F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B8A2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CO0245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3068D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15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80D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€ 65,58</w:t>
            </w:r>
          </w:p>
        </w:tc>
      </w:tr>
      <w:tr w:rsidR="001250AB" w:rsidRPr="001250AB" w14:paraId="5D60FE1B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5491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CO0310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C3178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30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68F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€ 135,38</w:t>
            </w:r>
          </w:p>
        </w:tc>
      </w:tr>
      <w:tr w:rsidR="001250AB" w:rsidRPr="001250AB" w14:paraId="53FD00B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9D9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CO0375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5414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30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2F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€ 114,49</w:t>
            </w:r>
          </w:p>
        </w:tc>
      </w:tr>
      <w:tr w:rsidR="001250AB" w:rsidRPr="001250AB" w14:paraId="17D54BAF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5E2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CO0440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A05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45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67D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€ 191,64</w:t>
            </w:r>
          </w:p>
        </w:tc>
      </w:tr>
      <w:tr w:rsidR="001250AB" w:rsidRPr="001250AB" w14:paraId="54870DAE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CFB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CO0505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1632A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45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75F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€ 164,06</w:t>
            </w:r>
          </w:p>
        </w:tc>
      </w:tr>
      <w:tr w:rsidR="001250AB" w:rsidRPr="001250AB" w14:paraId="7E0B761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1B4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CO0570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59E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60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86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€ 220,94</w:t>
            </w:r>
          </w:p>
        </w:tc>
      </w:tr>
      <w:tr w:rsidR="001250AB" w:rsidRPr="001250AB" w14:paraId="40690BD3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EE9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CO0635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128A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60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66E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€ 195,55</w:t>
            </w:r>
          </w:p>
        </w:tc>
      </w:tr>
      <w:tr w:rsidR="001250AB" w:rsidRPr="001250AB" w14:paraId="52A4CDFB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A88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CO0700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EA4D1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75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D5B8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€ 269,94</w:t>
            </w:r>
          </w:p>
        </w:tc>
      </w:tr>
      <w:tr w:rsidR="001250AB" w:rsidRPr="001250AB" w14:paraId="7785010B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3BB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CO0765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E5D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75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8D3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€ 241,17</w:t>
            </w:r>
          </w:p>
        </w:tc>
      </w:tr>
      <w:tr w:rsidR="001250AB" w:rsidRPr="001250AB" w14:paraId="7B1918C4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FB8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CO0830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2EE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90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0B36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€ 330,70</w:t>
            </w:r>
          </w:p>
        </w:tc>
      </w:tr>
      <w:tr w:rsidR="001250AB" w:rsidRPr="001250AB" w14:paraId="492707D5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4AD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CO0895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22D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90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2CB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€ 294,45</w:t>
            </w:r>
          </w:p>
        </w:tc>
      </w:tr>
      <w:tr w:rsidR="001250AB" w:rsidRPr="001250AB" w14:paraId="20ABF230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408E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CO0960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810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Diagnostiek 120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DC5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€ 460,76</w:t>
            </w:r>
          </w:p>
        </w:tc>
      </w:tr>
      <w:tr w:rsidR="001250AB" w:rsidRPr="001250AB" w14:paraId="588BDFB8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EA2F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CO1025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3099C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Behandeling 120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54F3" w14:textId="77777777" w:rsidR="001250AB" w:rsidRPr="001250AB" w:rsidRDefault="001250AB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1250A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€ 421,52</w:t>
            </w:r>
          </w:p>
        </w:tc>
      </w:tr>
    </w:tbl>
    <w:p w14:paraId="452A5C60" w14:textId="77777777" w:rsidR="00DA653D" w:rsidRDefault="00DA653D" w:rsidP="00944EA7">
      <w:pPr>
        <w:rPr>
          <w:b/>
          <w:bCs/>
          <w:color w:val="FF99CC"/>
          <w:sz w:val="32"/>
          <w:szCs w:val="32"/>
        </w:rPr>
      </w:pPr>
    </w:p>
    <w:p w14:paraId="00E9879D" w14:textId="1B05821B" w:rsidR="00944EA7" w:rsidRPr="00622FB4" w:rsidRDefault="00622FB4" w:rsidP="00944EA7">
      <w:pPr>
        <w:jc w:val="center"/>
        <w:rPr>
          <w:b/>
          <w:bCs/>
          <w:color w:val="FF99CC"/>
          <w:sz w:val="32"/>
          <w:szCs w:val="32"/>
        </w:rPr>
      </w:pPr>
      <w:r w:rsidRPr="00622FB4">
        <w:rPr>
          <w:b/>
          <w:bCs/>
          <w:color w:val="FF99CC"/>
          <w:sz w:val="32"/>
          <w:szCs w:val="32"/>
        </w:rPr>
        <w:t>NZA generieke tarieven</w:t>
      </w:r>
      <w:r w:rsidR="00AE3BD9">
        <w:rPr>
          <w:b/>
          <w:bCs/>
          <w:color w:val="FF99CC"/>
          <w:sz w:val="32"/>
          <w:szCs w:val="32"/>
        </w:rPr>
        <w:t xml:space="preserve"> -</w:t>
      </w:r>
      <w:r w:rsidRPr="00622FB4">
        <w:rPr>
          <w:b/>
          <w:bCs/>
          <w:color w:val="FF99CC"/>
          <w:sz w:val="32"/>
          <w:szCs w:val="32"/>
        </w:rPr>
        <w:t xml:space="preserve"> </w:t>
      </w:r>
      <w:r w:rsidR="00944EA7">
        <w:rPr>
          <w:b/>
          <w:bCs/>
          <w:color w:val="FF99CC"/>
          <w:sz w:val="32"/>
          <w:szCs w:val="32"/>
        </w:rPr>
        <w:t>psychotherapeuten</w:t>
      </w:r>
      <w:r w:rsidRPr="00622FB4">
        <w:rPr>
          <w:b/>
          <w:bCs/>
          <w:color w:val="FF99CC"/>
          <w:sz w:val="32"/>
          <w:szCs w:val="32"/>
        </w:rPr>
        <w:t xml:space="preserve"> sectie II</w:t>
      </w:r>
      <w:r w:rsidR="00944EA7">
        <w:rPr>
          <w:b/>
          <w:bCs/>
          <w:color w:val="FF99CC"/>
          <w:sz w:val="32"/>
          <w:szCs w:val="32"/>
        </w:rPr>
        <w:t xml:space="preserve"> - 2025</w:t>
      </w:r>
    </w:p>
    <w:tbl>
      <w:tblPr>
        <w:tblW w:w="9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6912"/>
        <w:gridCol w:w="1167"/>
      </w:tblGrid>
      <w:tr w:rsidR="00622FB4" w:rsidRPr="00622FB4" w14:paraId="654B4486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1E009681" w14:textId="370FD8B6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r w:rsidRPr="00622FB4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Prestatie</w:t>
            </w:r>
            <w:r w:rsidR="00D21C7D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.</w:t>
            </w:r>
            <w:r w:rsidRPr="00622FB4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code</w:t>
            </w:r>
            <w:proofErr w:type="spellEnd"/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179A81FF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293780"/>
            <w:noWrap/>
            <w:vAlign w:val="bottom"/>
            <w:hideMark/>
          </w:tcPr>
          <w:p w14:paraId="1D79D0C8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nl-NL"/>
              </w:rPr>
              <w:t>Tarief</w:t>
            </w:r>
          </w:p>
        </w:tc>
      </w:tr>
      <w:tr w:rsidR="00622FB4" w:rsidRPr="00622FB4" w14:paraId="43904DC9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78B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OV0007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3153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Intercollegiaal overleg kort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EFA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€ 26,24</w:t>
            </w:r>
          </w:p>
        </w:tc>
      </w:tr>
      <w:tr w:rsidR="00622FB4" w:rsidRPr="00622FB4" w14:paraId="4B8ECF2A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DE01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OV0008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98DD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Intercollegiaal overleg lang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195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€ 79,98</w:t>
            </w:r>
          </w:p>
        </w:tc>
      </w:tr>
      <w:tr w:rsidR="00313E5E" w:rsidRPr="00622FB4" w14:paraId="5914BC52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5ED" w14:textId="77777777" w:rsidR="00313E5E" w:rsidRPr="00622FB4" w:rsidRDefault="00313E5E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OV0012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6C4F" w14:textId="77777777" w:rsidR="00313E5E" w:rsidRPr="00622FB4" w:rsidRDefault="00313E5E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Niet-basispakketzorg consult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C3C" w14:textId="77777777" w:rsidR="00313E5E" w:rsidRPr="00622FB4" w:rsidRDefault="00313E5E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€ 138,15</w:t>
            </w:r>
          </w:p>
        </w:tc>
      </w:tr>
      <w:tr w:rsidR="00622FB4" w:rsidRPr="00622FB4" w14:paraId="51C0E7D4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686" w14:textId="34F9293A" w:rsidR="00313E5E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OV001</w:t>
            </w:r>
            <w:r w:rsidR="00313E5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A2B77" w14:textId="70ECA4D3" w:rsidR="00622FB4" w:rsidRPr="00622FB4" w:rsidRDefault="00313E5E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Schriftelijke info</w:t>
            </w:r>
            <w:r w:rsidR="00D21C7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verstrekking aan derden (met toestemming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patient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DCE" w14:textId="1DD27E9F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€ </w:t>
            </w:r>
            <w:r w:rsidR="00C567EF" w:rsidRPr="00C567E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104,69</w:t>
            </w:r>
          </w:p>
        </w:tc>
      </w:tr>
      <w:tr w:rsidR="00622FB4" w:rsidRPr="00622FB4" w14:paraId="1D1E4BC0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D33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TC0001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2C2C3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663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€ 16,56</w:t>
            </w:r>
          </w:p>
        </w:tc>
      </w:tr>
      <w:tr w:rsidR="00622FB4" w:rsidRPr="00622FB4" w14:paraId="513205F3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B8AD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TC0002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99F7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15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FC1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€ 33,44</w:t>
            </w:r>
          </w:p>
        </w:tc>
      </w:tr>
      <w:tr w:rsidR="00622FB4" w:rsidRPr="00622FB4" w14:paraId="030BDE1D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86B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TC0003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6BE2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30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A9E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€ 62,04</w:t>
            </w:r>
          </w:p>
        </w:tc>
      </w:tr>
      <w:tr w:rsidR="00622FB4" w:rsidRPr="00622FB4" w14:paraId="11D43BA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A26C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TC0004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09AA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45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60C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€ 91,98</w:t>
            </w:r>
          </w:p>
        </w:tc>
      </w:tr>
      <w:tr w:rsidR="00622FB4" w:rsidRPr="00622FB4" w14:paraId="0B9DB3D5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41B9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TC0005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17B2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60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810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€ 118,93</w:t>
            </w:r>
          </w:p>
        </w:tc>
      </w:tr>
      <w:tr w:rsidR="00622FB4" w:rsidRPr="00622FB4" w14:paraId="2F508738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9F0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TC0006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192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75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F85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€ 149,87</w:t>
            </w:r>
          </w:p>
        </w:tc>
      </w:tr>
      <w:tr w:rsidR="00622FB4" w:rsidRPr="00622FB4" w14:paraId="06BD64D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A62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TC0007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5FAD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90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5408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€ 181,44</w:t>
            </w:r>
          </w:p>
        </w:tc>
      </w:tr>
      <w:tr w:rsidR="00622FB4" w:rsidRPr="00622FB4" w14:paraId="19875567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CD8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TC0008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AD1E9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inzet tolk 120 minuten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B082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€ 279,25</w:t>
            </w:r>
          </w:p>
        </w:tc>
      </w:tr>
      <w:tr w:rsidR="00622FB4" w:rsidRPr="00622FB4" w14:paraId="4C27CEE3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12A7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TC0009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8064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reistijd tot 25 minuten - ggz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937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€ 36,43</w:t>
            </w:r>
          </w:p>
        </w:tc>
      </w:tr>
      <w:tr w:rsidR="00622FB4" w:rsidRPr="00622FB4" w14:paraId="37CE7EF3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53D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TC0010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88C8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reistijd vanaf 25 minuten - ggz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2F67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€ 93,93</w:t>
            </w:r>
          </w:p>
        </w:tc>
      </w:tr>
      <w:tr w:rsidR="00622FB4" w:rsidRPr="00622FB4" w14:paraId="0D11B26E" w14:textId="77777777" w:rsidTr="00D21C7D">
        <w:trPr>
          <w:trHeight w:val="29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05C6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TC0016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F3A13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Toeslag psychodiagnostiek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6C5" w14:textId="77777777" w:rsidR="00622FB4" w:rsidRPr="00622FB4" w:rsidRDefault="00622FB4" w:rsidP="00944E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622FB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€ 190,00</w:t>
            </w:r>
          </w:p>
        </w:tc>
      </w:tr>
    </w:tbl>
    <w:p w14:paraId="587C01BF" w14:textId="285BE7C3" w:rsidR="001250AB" w:rsidRDefault="001250AB" w:rsidP="00D21C7D"/>
    <w:sectPr w:rsidR="0012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B"/>
    <w:rsid w:val="001250AB"/>
    <w:rsid w:val="00313E5E"/>
    <w:rsid w:val="00402DC9"/>
    <w:rsid w:val="005318E0"/>
    <w:rsid w:val="005B660A"/>
    <w:rsid w:val="00622FB4"/>
    <w:rsid w:val="00735E43"/>
    <w:rsid w:val="00944EA7"/>
    <w:rsid w:val="00AE3BD9"/>
    <w:rsid w:val="00B169C0"/>
    <w:rsid w:val="00C27AF5"/>
    <w:rsid w:val="00C567EF"/>
    <w:rsid w:val="00D21C7D"/>
    <w:rsid w:val="00DA653D"/>
    <w:rsid w:val="00F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B1D"/>
  <w15:chartTrackingRefBased/>
  <w15:docId w15:val="{98225A5F-B086-4228-9BE6-8B41722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Mariken Lohman</dc:creator>
  <cp:keywords/>
  <dc:description/>
  <cp:lastModifiedBy>Mariken Lohman</cp:lastModifiedBy>
  <cp:revision>12</cp:revision>
  <dcterms:created xsi:type="dcterms:W3CDTF">2024-11-17T11:57:00Z</dcterms:created>
  <dcterms:modified xsi:type="dcterms:W3CDTF">2024-11-20T10:27:00Z</dcterms:modified>
</cp:coreProperties>
</file>